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2D402" w14:textId="77777777" w:rsidR="00601BF8" w:rsidRDefault="00601BF8" w:rsidP="00601BF8">
      <w:pPr>
        <w:rPr>
          <w:rFonts w:cs="Times New Roman"/>
          <w:b/>
        </w:rPr>
      </w:pPr>
      <w:r>
        <w:rPr>
          <w:rFonts w:cs="Times New Roman"/>
          <w:b/>
        </w:rPr>
        <w:t>P r o j e k t</w:t>
      </w:r>
    </w:p>
    <w:p w14:paraId="2A3C10B8" w14:textId="77777777" w:rsidR="00601BF8" w:rsidRDefault="00601BF8" w:rsidP="00601BF8">
      <w:r>
        <w:rPr>
          <w:rFonts w:cs="Times New Roman"/>
          <w:b/>
        </w:rPr>
        <w:t xml:space="preserve"> </w:t>
      </w:r>
      <w:r>
        <w:rPr>
          <w:rFonts w:cs="Times New Roman"/>
          <w:b/>
          <w:color w:val="FF0000"/>
        </w:rPr>
        <w:t xml:space="preserve">(w kolorze czerwonym zaproponowano zmiany wynikające ze zmiany Ustawy </w:t>
      </w:r>
    </w:p>
    <w:p w14:paraId="5D5A1AF7" w14:textId="77777777" w:rsidR="00601BF8" w:rsidRDefault="00601BF8" w:rsidP="00601BF8">
      <w:r>
        <w:rPr>
          <w:rFonts w:cs="Times New Roman"/>
          <w:b/>
          <w:color w:val="FF0000"/>
        </w:rPr>
        <w:t xml:space="preserve"> o utrzymaniu czystości i porządku w gminach).</w:t>
      </w:r>
    </w:p>
    <w:p w14:paraId="64C95171" w14:textId="77777777" w:rsidR="00601BF8" w:rsidRDefault="00601BF8" w:rsidP="00601BF8">
      <w:pPr>
        <w:ind w:left="7788"/>
        <w:jc w:val="center"/>
        <w:rPr>
          <w:rFonts w:cs="Times New Roman"/>
          <w:b/>
        </w:rPr>
      </w:pPr>
    </w:p>
    <w:p w14:paraId="1A46427B" w14:textId="77777777" w:rsidR="00601BF8" w:rsidRDefault="00601BF8" w:rsidP="00601BF8">
      <w:pPr>
        <w:jc w:val="center"/>
        <w:rPr>
          <w:rFonts w:cs="Times New Roman"/>
        </w:rPr>
      </w:pPr>
      <w:r>
        <w:rPr>
          <w:rFonts w:cs="Times New Roman"/>
        </w:rPr>
        <w:t>UCHWAŁA NR …………….</w:t>
      </w:r>
    </w:p>
    <w:p w14:paraId="147127C7" w14:textId="77777777" w:rsidR="00601BF8" w:rsidRDefault="00601BF8" w:rsidP="00601BF8">
      <w:pPr>
        <w:jc w:val="center"/>
        <w:rPr>
          <w:rFonts w:cs="Times New Roman"/>
        </w:rPr>
      </w:pPr>
    </w:p>
    <w:p w14:paraId="540FAE85" w14:textId="77777777" w:rsidR="00601BF8" w:rsidRDefault="00601BF8" w:rsidP="00601BF8">
      <w:pPr>
        <w:jc w:val="center"/>
      </w:pPr>
      <w:r>
        <w:rPr>
          <w:rFonts w:cs="Times New Roman"/>
        </w:rPr>
        <w:t>RADY MIASTA KOSTRZYN NAD ODRĄ z dnia …………………..</w:t>
      </w:r>
      <w:r>
        <w:rPr>
          <w:rFonts w:cs="Times New Roman"/>
          <w:sz w:val="18"/>
          <w:szCs w:val="18"/>
        </w:rPr>
        <w:t xml:space="preserve"> </w:t>
      </w:r>
    </w:p>
    <w:p w14:paraId="78A70B1D" w14:textId="77777777" w:rsidR="00601BF8" w:rsidRDefault="00601BF8" w:rsidP="00601BF8">
      <w:pPr>
        <w:jc w:val="center"/>
        <w:rPr>
          <w:rFonts w:cs="Times New Roman"/>
        </w:rPr>
      </w:pPr>
    </w:p>
    <w:p w14:paraId="3B625FD5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w sprawie wprowadzenia Regulaminu utrzymania czystości i porządku na terenie Miasta Kostrzyn nad Odrą</w:t>
      </w:r>
    </w:p>
    <w:p w14:paraId="48033171" w14:textId="77777777" w:rsidR="00601BF8" w:rsidRDefault="00601BF8" w:rsidP="00601BF8">
      <w:pPr>
        <w:jc w:val="both"/>
        <w:rPr>
          <w:rFonts w:cs="Times New Roman"/>
        </w:rPr>
      </w:pPr>
    </w:p>
    <w:p w14:paraId="3D8C8555" w14:textId="77777777" w:rsidR="00601BF8" w:rsidRDefault="00601BF8" w:rsidP="00601BF8">
      <w:pPr>
        <w:ind w:firstLine="708"/>
        <w:jc w:val="both"/>
      </w:pPr>
      <w:r>
        <w:rPr>
          <w:rFonts w:cs="Times New Roman"/>
        </w:rPr>
        <w:t>Na podstawie art. 18 ust. 2 pkt 15 ustawy z dnia 8 marca 1990 r. o samorządzie gminnym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 xml:space="preserve">. Dz. U. z 2019 r. poz. 506 z późn.zm.) oraz art. 4 </w:t>
      </w:r>
      <w:r>
        <w:rPr>
          <w:rFonts w:cs="Times New Roman"/>
          <w:color w:val="FF0000"/>
        </w:rPr>
        <w:t xml:space="preserve">ust. 1 - 2a </w:t>
      </w:r>
      <w:r>
        <w:rPr>
          <w:rFonts w:cs="Times New Roman"/>
        </w:rPr>
        <w:t>ustawy z dnia 13 września 1996 r. o utrzymaniu czystości i porządku w gminach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 xml:space="preserve">. Dz.U. z 2019 r. poz. 2010 z późn.zm), po zasięgnięciu opinii Państwowego Powiatowego Inspektora Sanitarnego w Gorzowie Wlkp. Rada Miasta Kostrzyn nad Odrą uchwala Regulamin utrzymania czystości i porządku na terenie Miasta Kostrzyn nad Odrą w następującym brzmieniu: </w:t>
      </w:r>
    </w:p>
    <w:p w14:paraId="5AC1DB17" w14:textId="77777777" w:rsidR="00601BF8" w:rsidRDefault="00601BF8" w:rsidP="00601BF8">
      <w:pPr>
        <w:jc w:val="center"/>
        <w:rPr>
          <w:rFonts w:cs="Times New Roman"/>
        </w:rPr>
      </w:pPr>
    </w:p>
    <w:p w14:paraId="52E3DA15" w14:textId="5418E97A" w:rsidR="00601BF8" w:rsidRDefault="00601BF8" w:rsidP="00601BF8">
      <w:pPr>
        <w:jc w:val="center"/>
        <w:rPr>
          <w:rFonts w:cs="Times New Roman"/>
        </w:rPr>
      </w:pPr>
      <w:r>
        <w:rPr>
          <w:rFonts w:cs="Times New Roman"/>
        </w:rPr>
        <w:t>Rozdział 1.</w:t>
      </w:r>
    </w:p>
    <w:p w14:paraId="0A32270E" w14:textId="77777777" w:rsidR="00601BF8" w:rsidRDefault="00601BF8" w:rsidP="00601BF8">
      <w:pPr>
        <w:jc w:val="center"/>
        <w:rPr>
          <w:rFonts w:cs="Times New Roman"/>
        </w:rPr>
      </w:pPr>
      <w:r>
        <w:rPr>
          <w:rFonts w:cs="Times New Roman"/>
        </w:rPr>
        <w:t>POSTANOWIENIA OGÓLNE</w:t>
      </w:r>
    </w:p>
    <w:p w14:paraId="41110C3E" w14:textId="77777777" w:rsidR="00601BF8" w:rsidRDefault="00601BF8" w:rsidP="00601BF8">
      <w:pPr>
        <w:jc w:val="center"/>
        <w:rPr>
          <w:rFonts w:cs="Times New Roman"/>
        </w:rPr>
      </w:pPr>
    </w:p>
    <w:p w14:paraId="460F7D4A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§ 1. Niniejszy Regulamin określa szczegółowe zasady i wymagania w zakresie utrzymania czystości i porządku na terenie Miasta Kostrzyn nad Odrą. </w:t>
      </w:r>
    </w:p>
    <w:p w14:paraId="5B4666C2" w14:textId="77777777" w:rsidR="00601BF8" w:rsidRDefault="00601BF8" w:rsidP="00601BF8">
      <w:pPr>
        <w:jc w:val="both"/>
        <w:rPr>
          <w:rFonts w:cs="Times New Roman"/>
        </w:rPr>
      </w:pPr>
    </w:p>
    <w:p w14:paraId="36E10961" w14:textId="77777777" w:rsidR="00601BF8" w:rsidRDefault="00601BF8" w:rsidP="00601BF8">
      <w:pPr>
        <w:jc w:val="center"/>
        <w:rPr>
          <w:rFonts w:cs="Times New Roman"/>
        </w:rPr>
      </w:pPr>
      <w:r>
        <w:rPr>
          <w:rFonts w:cs="Times New Roman"/>
        </w:rPr>
        <w:t>Rozdział 2.</w:t>
      </w:r>
    </w:p>
    <w:p w14:paraId="72318D1A" w14:textId="77777777" w:rsidR="00601BF8" w:rsidRDefault="00601BF8" w:rsidP="00601BF8">
      <w:pPr>
        <w:jc w:val="center"/>
      </w:pPr>
      <w:r>
        <w:rPr>
          <w:rFonts w:cs="Times New Roman"/>
          <w:color w:val="333333"/>
          <w:highlight w:val="white"/>
        </w:rPr>
        <w:t>INNE WYMAGANIA WYNIKAJĄCE Z WOJEWÓDZKIEGO PLANU GOSPODARKI ODPADAMIU</w:t>
      </w:r>
    </w:p>
    <w:p w14:paraId="71FF077E" w14:textId="7FA47D55" w:rsidR="00601BF8" w:rsidRDefault="00601BF8" w:rsidP="00601BF8">
      <w:pPr>
        <w:jc w:val="both"/>
      </w:pPr>
      <w:r>
        <w:rPr>
          <w:rFonts w:cs="Times New Roman"/>
        </w:rPr>
        <w:t>§ 2</w:t>
      </w:r>
      <w:r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color w:val="FF0000"/>
        </w:rPr>
        <w:t>Celem osiągnięcia wymagań określonych w Wojewódzkim Planie Gospodarki Odpadami wprowadza się następujące kierunki działań w zakresie zapobiegania powstawaniu odpadów komunalnych na terenie Miasta: doskonalenie systemu selektywnej zbiórki odpadów; kontynuacja działań w zakresie zwiększania świadomości ekologicznej mieszkańców Miasta w zakresie prawidłowego funkcjonowania gospodarki odpadami komunalnymi, wzmocnienie kontroli podmiotów prowadzących działalność w zakresie zbierania, transportu, odzysku i unieszkodliwiania odpadów.</w:t>
      </w:r>
    </w:p>
    <w:p w14:paraId="5FCF6016" w14:textId="77777777" w:rsidR="00601BF8" w:rsidRDefault="00601BF8" w:rsidP="00601BF8">
      <w:pPr>
        <w:jc w:val="both"/>
        <w:rPr>
          <w:rFonts w:cs="Times New Roman"/>
          <w:color w:val="FF0000"/>
        </w:rPr>
      </w:pPr>
    </w:p>
    <w:p w14:paraId="31A61AD0" w14:textId="77777777" w:rsidR="00601BF8" w:rsidRDefault="00601BF8" w:rsidP="00601BF8">
      <w:pPr>
        <w:jc w:val="center"/>
        <w:rPr>
          <w:rFonts w:cs="Times New Roman"/>
        </w:rPr>
      </w:pPr>
      <w:r>
        <w:rPr>
          <w:rFonts w:cs="Times New Roman"/>
        </w:rPr>
        <w:t>Rozdział 3.</w:t>
      </w:r>
    </w:p>
    <w:p w14:paraId="4C5F69D7" w14:textId="77777777" w:rsidR="00601BF8" w:rsidRDefault="00601BF8" w:rsidP="00601BF8">
      <w:pPr>
        <w:jc w:val="center"/>
        <w:rPr>
          <w:rFonts w:cs="Times New Roman"/>
        </w:rPr>
      </w:pPr>
      <w:r>
        <w:rPr>
          <w:rFonts w:cs="Times New Roman"/>
        </w:rPr>
        <w:t>WYMAGANIA W ZAKRESIE UTRZYMANIA CZYSTOŚCI I PORZĄDKU NA TERENIE</w:t>
      </w:r>
    </w:p>
    <w:p w14:paraId="036C3380" w14:textId="77777777" w:rsidR="00601BF8" w:rsidRDefault="00601BF8" w:rsidP="00601BF8">
      <w:pPr>
        <w:jc w:val="center"/>
        <w:rPr>
          <w:rFonts w:cs="Times New Roman"/>
        </w:rPr>
      </w:pPr>
      <w:r>
        <w:rPr>
          <w:rFonts w:cs="Times New Roman"/>
        </w:rPr>
        <w:t>NIERUCHOMOŚCI</w:t>
      </w:r>
    </w:p>
    <w:p w14:paraId="69007988" w14:textId="77777777" w:rsidR="00601BF8" w:rsidRDefault="00601BF8" w:rsidP="00601BF8">
      <w:pPr>
        <w:jc w:val="center"/>
        <w:rPr>
          <w:rFonts w:cs="Times New Roman"/>
        </w:rPr>
      </w:pPr>
    </w:p>
    <w:p w14:paraId="524353E9" w14:textId="77777777" w:rsidR="00601BF8" w:rsidRDefault="00601BF8" w:rsidP="00601BF8">
      <w:pPr>
        <w:jc w:val="both"/>
      </w:pPr>
      <w:r>
        <w:rPr>
          <w:rFonts w:cs="Times New Roman"/>
        </w:rPr>
        <w:t xml:space="preserve">§ </w:t>
      </w:r>
      <w:r>
        <w:rPr>
          <w:rFonts w:cs="Times New Roman"/>
          <w:color w:val="FF0000"/>
        </w:rPr>
        <w:t>3.</w:t>
      </w:r>
      <w:r>
        <w:rPr>
          <w:rFonts w:cs="Times New Roman"/>
        </w:rPr>
        <w:t xml:space="preserve"> Właściciele nieruchomości zlokalizowanych w granicach administracyjnych Miasta zobowiązani są do utrzymania czystości i porządku na terenie zarządzanych przez siebie nieruchomości w szczególności poprzez: </w:t>
      </w:r>
    </w:p>
    <w:p w14:paraId="7BF6F4FF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1. Wyposażenie nieruchomości, we własne lub udostępnione przez przedsiębiorcę odbierającego odpady, pojemniki do gromadzenia odpadów komunalnych zgodnie z zasadami określonymi w Rozdziale 5 oraz utrzymanie ich w stanie czystości, </w:t>
      </w:r>
    </w:p>
    <w:p w14:paraId="4C21D54B" w14:textId="77777777" w:rsidR="00601BF8" w:rsidRDefault="00601BF8" w:rsidP="00601BF8">
      <w:pPr>
        <w:jc w:val="both"/>
      </w:pPr>
      <w:r>
        <w:rPr>
          <w:rFonts w:cs="Times New Roman"/>
        </w:rPr>
        <w:t xml:space="preserve">2. Prowadzenie selektywnego zbierania odpadów </w:t>
      </w:r>
      <w:r>
        <w:rPr>
          <w:rFonts w:cs="Times New Roman"/>
          <w:color w:val="FF0000"/>
        </w:rPr>
        <w:t xml:space="preserve">komunalnych </w:t>
      </w:r>
      <w:r>
        <w:rPr>
          <w:rFonts w:cs="Times New Roman"/>
        </w:rPr>
        <w:t xml:space="preserve">i przekazywanie odpadów przedsiębiorcy odbierającemu odpady komunalne, w sposób opisany w Rozdziale 3, </w:t>
      </w:r>
    </w:p>
    <w:p w14:paraId="4900856C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3. Uprzątnięcie błota, śniegu, lodu i innych zanieczyszczeń z części nieruchomości służących do użytku publicznego (ciągów pieszych, dróg) w sposób obejmujący: </w:t>
      </w:r>
    </w:p>
    <w:p w14:paraId="340B5EA5" w14:textId="776A6D60" w:rsidR="00601BF8" w:rsidRDefault="00601BF8" w:rsidP="00601BF8">
      <w:pPr>
        <w:jc w:val="both"/>
        <w:rPr>
          <w:rFonts w:cs="Times New Roman"/>
        </w:rPr>
        <w:sectPr w:rsidR="00601BF8">
          <w:footerReference w:type="default" r:id="rId6"/>
          <w:pgSz w:w="11906" w:h="16838"/>
          <w:pgMar w:top="708" w:right="1417" w:bottom="1417" w:left="1417" w:header="0" w:footer="708" w:gutter="0"/>
          <w:cols w:space="708"/>
          <w:formProt w:val="0"/>
          <w:titlePg/>
          <w:docGrid w:linePitch="600" w:charSpace="32768"/>
        </w:sectPr>
      </w:pPr>
      <w:r>
        <w:rPr>
          <w:rFonts w:cs="Times New Roman"/>
        </w:rPr>
        <w:t>1) uprzątanie mechaniczne lub ręczne na szerokości umożliwiającej swobodne przejście,</w:t>
      </w:r>
    </w:p>
    <w:p w14:paraId="333AB4B0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lastRenderedPageBreak/>
        <w:t>2) usunięcie lodu za pomocą prawnie dopuszczonych do tego celu środków chemicznych,</w:t>
      </w:r>
    </w:p>
    <w:p w14:paraId="239CF258" w14:textId="1B9CCF50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3) uprzątnięcie nieczystości wskazanych w pkt 2 powinno nastąpić w sposób uniemożliwiający przedostanie się stosowanych środków chemicznych do systemu korzeniowego roślin.</w:t>
      </w:r>
    </w:p>
    <w:p w14:paraId="5709CECB" w14:textId="67DE4EC9" w:rsidR="00601BF8" w:rsidRDefault="00601BF8" w:rsidP="00601BF8">
      <w:pPr>
        <w:jc w:val="both"/>
      </w:pPr>
      <w:r>
        <w:rPr>
          <w:rFonts w:cs="Times New Roman"/>
        </w:rPr>
        <w:t xml:space="preserve">§ </w:t>
      </w:r>
      <w:r>
        <w:rPr>
          <w:rFonts w:cs="Times New Roman"/>
          <w:color w:val="FF0000"/>
        </w:rPr>
        <w:t>4</w:t>
      </w:r>
      <w:r>
        <w:rPr>
          <w:rFonts w:cs="Times New Roman"/>
        </w:rPr>
        <w:t>. 1. Mycie pojazdów samochodowych poza myjniami samochodowymi dopuszczalne jest na terenach niesłużących do użytku publicznego, jeżeli powstające ścieki odprowadzone będą do sieci kanalizacyjnej lub zbiorników bezodpływowych z zachowaniem wymogów wynikających z obowiązujących przepisów.</w:t>
      </w:r>
    </w:p>
    <w:p w14:paraId="2E4F1DC2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2. Dokonywanie drobnych napraw, wymiany kół, świec zapłonowych, żarówek, uzupełnianie płynów </w:t>
      </w:r>
    </w:p>
    <w:p w14:paraId="2C35776A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eksploatacyjnych poza warsztatami samochodowymi dozwolone jest tylko za zgodą właściciela nieruchomości i tylko wtedy, gdy nie jest to uciążliwe dla sąsiednich nieruchomości a powstające odpady są gromadzone w sposób umożliwiający ich usunięcie zgodnie z przepisami.</w:t>
      </w:r>
    </w:p>
    <w:p w14:paraId="1A32F27B" w14:textId="77777777" w:rsidR="00601BF8" w:rsidRDefault="00601BF8" w:rsidP="00601BF8">
      <w:pPr>
        <w:rPr>
          <w:rFonts w:cs="Times New Roman"/>
        </w:rPr>
      </w:pPr>
    </w:p>
    <w:p w14:paraId="2F8D0B69" w14:textId="77777777" w:rsidR="00601BF8" w:rsidRDefault="00601BF8" w:rsidP="00601BF8">
      <w:pPr>
        <w:jc w:val="center"/>
        <w:rPr>
          <w:rFonts w:cs="Times New Roman"/>
        </w:rPr>
      </w:pPr>
      <w:r>
        <w:rPr>
          <w:rFonts w:cs="Times New Roman"/>
        </w:rPr>
        <w:t>Rozdział 4.</w:t>
      </w:r>
    </w:p>
    <w:p w14:paraId="50FB93DC" w14:textId="77777777" w:rsidR="00601BF8" w:rsidRDefault="00601BF8" w:rsidP="00601BF8">
      <w:pPr>
        <w:jc w:val="center"/>
        <w:rPr>
          <w:rFonts w:cs="Times New Roman"/>
        </w:rPr>
      </w:pPr>
      <w:r>
        <w:rPr>
          <w:rFonts w:cs="Times New Roman"/>
        </w:rPr>
        <w:t>ZASADY OGÓLNE W ZAKRESIE PROWADZENIA SELEKTYWNEGO ZBIERANIA ODPADÓW</w:t>
      </w:r>
    </w:p>
    <w:p w14:paraId="5E643B28" w14:textId="77777777" w:rsidR="00601BF8" w:rsidRDefault="00601BF8" w:rsidP="00601BF8">
      <w:pPr>
        <w:jc w:val="center"/>
        <w:rPr>
          <w:rFonts w:cs="Times New Roman"/>
        </w:rPr>
      </w:pPr>
    </w:p>
    <w:p w14:paraId="61B7517B" w14:textId="3D1C58AB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§ </w:t>
      </w:r>
      <w:r>
        <w:rPr>
          <w:rFonts w:cs="Times New Roman"/>
          <w:color w:val="FF0000"/>
        </w:rPr>
        <w:t>5.</w:t>
      </w:r>
      <w:r>
        <w:rPr>
          <w:rFonts w:cs="Times New Roman"/>
        </w:rPr>
        <w:t xml:space="preserve"> 1. Wszystkich właścicieli nieruchomości na terenie Miasta obowiązuje selektywne zbieranie</w:t>
      </w:r>
      <w:r>
        <w:rPr>
          <w:rFonts w:cs="Times New Roman"/>
        </w:rPr>
        <w:t xml:space="preserve"> </w:t>
      </w:r>
      <w:r>
        <w:rPr>
          <w:rFonts w:cs="Times New Roman"/>
        </w:rPr>
        <w:t>następujących frakcji odpadów komunalnych:</w:t>
      </w:r>
    </w:p>
    <w:p w14:paraId="50BDB5E6" w14:textId="77777777" w:rsidR="00601BF8" w:rsidRDefault="00601BF8" w:rsidP="00601BF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1) przeterminowanych leków i chemikaliów, </w:t>
      </w:r>
    </w:p>
    <w:p w14:paraId="18F806B5" w14:textId="77777777" w:rsidR="00601BF8" w:rsidRDefault="00601BF8" w:rsidP="00601BF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2) zużytych baterii i akumulatorów, </w:t>
      </w:r>
    </w:p>
    <w:p w14:paraId="7E261289" w14:textId="77777777" w:rsidR="00601BF8" w:rsidRDefault="00601BF8" w:rsidP="00601BF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3) zużytego sprzętu elektrycznego i elektronicznego, </w:t>
      </w:r>
    </w:p>
    <w:p w14:paraId="15A2083C" w14:textId="77777777" w:rsidR="00601BF8" w:rsidRDefault="00601BF8" w:rsidP="00601BF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4) mebli i innych odpadów wielkogabarytowych, </w:t>
      </w:r>
    </w:p>
    <w:p w14:paraId="0422A005" w14:textId="77777777" w:rsidR="00601BF8" w:rsidRDefault="00601BF8" w:rsidP="00601BF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5) odpadów budowlanych i rozbiórkowych, </w:t>
      </w:r>
    </w:p>
    <w:p w14:paraId="3F619876" w14:textId="77777777" w:rsidR="00601BF8" w:rsidRDefault="00601BF8" w:rsidP="00601BF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6) zużytych opon, </w:t>
      </w:r>
    </w:p>
    <w:p w14:paraId="1E22CCFF" w14:textId="77777777" w:rsidR="00601BF8" w:rsidRDefault="00601BF8" w:rsidP="00601BF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7) bioodpadów, </w:t>
      </w:r>
    </w:p>
    <w:p w14:paraId="381F1C38" w14:textId="77777777" w:rsidR="00601BF8" w:rsidRDefault="00601BF8" w:rsidP="00601BF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8) odpadów zielonych,</w:t>
      </w:r>
    </w:p>
    <w:p w14:paraId="1C8A520F" w14:textId="77777777" w:rsidR="00601BF8" w:rsidRDefault="00601BF8" w:rsidP="00601BF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9) papieru i tektury, </w:t>
      </w:r>
    </w:p>
    <w:p w14:paraId="017AC865" w14:textId="77777777" w:rsidR="00601BF8" w:rsidRDefault="00601BF8" w:rsidP="00601BF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10) szkła, </w:t>
      </w:r>
    </w:p>
    <w:p w14:paraId="5E666DFB" w14:textId="77777777" w:rsidR="00601BF8" w:rsidRDefault="00601BF8" w:rsidP="00601BF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11) tworzyw sztucznych, </w:t>
      </w:r>
    </w:p>
    <w:p w14:paraId="1A96253B" w14:textId="77777777" w:rsidR="00601BF8" w:rsidRDefault="00601BF8" w:rsidP="00601BF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12) metali, </w:t>
      </w:r>
    </w:p>
    <w:p w14:paraId="0D1F0EB8" w14:textId="77777777" w:rsidR="00601BF8" w:rsidRDefault="00601BF8" w:rsidP="00601BF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13) opakowań wielomateriałowych, </w:t>
      </w:r>
    </w:p>
    <w:p w14:paraId="7B846ADA" w14:textId="77777777" w:rsidR="00601BF8" w:rsidRDefault="00601BF8" w:rsidP="00601BF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14) odpadów niekwalifikujących się do odpadów medycznych powstałych w gospodarstwie domowym w wyniku przyjmowania produktów leczniczych w formie iniekcji i prowadzenia monitoringu poziomu substancji we krwi, w szczególności igieł i strzykawek, </w:t>
      </w:r>
    </w:p>
    <w:p w14:paraId="22042E60" w14:textId="77777777" w:rsidR="00601BF8" w:rsidRDefault="00601BF8" w:rsidP="00601BF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15) odpadów niebezpiecznych,</w:t>
      </w:r>
    </w:p>
    <w:p w14:paraId="1573D20C" w14:textId="77777777" w:rsidR="00601BF8" w:rsidRPr="00601BF8" w:rsidRDefault="00601BF8" w:rsidP="00601BF8">
      <w:pPr>
        <w:jc w:val="both"/>
      </w:pPr>
      <w:r w:rsidRPr="00601BF8">
        <w:rPr>
          <w:rFonts w:cs="Times New Roman"/>
          <w:color w:val="FF0000"/>
        </w:rPr>
        <w:t xml:space="preserve">16) </w:t>
      </w:r>
      <w:r w:rsidRPr="00601BF8">
        <w:rPr>
          <w:color w:val="FF0000"/>
          <w:highlight w:val="white"/>
        </w:rPr>
        <w:t>odpadów tekstyliów i odzieży.</w:t>
      </w:r>
    </w:p>
    <w:p w14:paraId="174DE08B" w14:textId="77777777" w:rsidR="00601BF8" w:rsidRPr="00601BF8" w:rsidRDefault="00601BF8" w:rsidP="00601BF8">
      <w:pPr>
        <w:jc w:val="both"/>
      </w:pPr>
      <w:r w:rsidRPr="00601BF8">
        <w:rPr>
          <w:color w:val="FF0000"/>
          <w:highlight w:val="white"/>
        </w:rPr>
        <w:t>2. Wymienione w ust.1 poszczególne frakcje odpadów komunalnych uznaje się za prawidłowo posegregowane gdy nie są one wymieszane z innymi frakcjami i gdy nie zalegają w pojemniku na niesegregowane (zmieszane) odpady komunalne.</w:t>
      </w:r>
    </w:p>
    <w:p w14:paraId="21ABE13B" w14:textId="69C9F3F2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3. Selektywna zbiórka odpadów prowadzona jest w pojemnikach lub workach określonych w rozdziale 5.</w:t>
      </w:r>
    </w:p>
    <w:p w14:paraId="59EC58C4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4. Pojemniki lub worki do prowadzenia selektywnej zbiórki odpadów powinny być umieszczone </w:t>
      </w:r>
    </w:p>
    <w:p w14:paraId="5B164A37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w miejscach gromadzenia odpadów komunalnych spełniających wymagania § 22 i § 23 Rozporządzenia Ministra Infrastruktury z dnia 12 kwietnia 2002r. w sprawie warunków technicznych, jakim powinny odpowiadać budynki i ich usytuowanie. </w:t>
      </w:r>
    </w:p>
    <w:p w14:paraId="471628C6" w14:textId="11E677B2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5. Dopuszcza się wyznaczenie miejsca ustawienia pojemników do zbierania odpadów komunalnych wspólnego dla kilku budynków mieszkalnych.</w:t>
      </w:r>
    </w:p>
    <w:p w14:paraId="38270CF2" w14:textId="77777777" w:rsidR="00601BF8" w:rsidRDefault="00601BF8" w:rsidP="00601BF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6. Właściciel nieruchomości winien dysponować tytułem prawnym do miejsca, w którym są </w:t>
      </w:r>
      <w:r>
        <w:rPr>
          <w:rFonts w:cs="Times New Roman"/>
          <w:color w:val="FF0000"/>
        </w:rPr>
        <w:lastRenderedPageBreak/>
        <w:t>ustawione pojemniki do gromadzenia odpadów komunalnych.</w:t>
      </w:r>
    </w:p>
    <w:p w14:paraId="25550CF8" w14:textId="518A9B4A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§ </w:t>
      </w:r>
      <w:r>
        <w:rPr>
          <w:rFonts w:cs="Times New Roman"/>
          <w:color w:val="FF0000"/>
        </w:rPr>
        <w:t xml:space="preserve">6. </w:t>
      </w:r>
      <w:r>
        <w:rPr>
          <w:rFonts w:cs="Times New Roman"/>
        </w:rPr>
        <w:t xml:space="preserve">Posiadacze odpadów niebezpiecznych są zobowiązani do wydzielenia ich ze strumienia odpadów komunalnych poprzez: </w:t>
      </w:r>
    </w:p>
    <w:p w14:paraId="4ADF3F7D" w14:textId="77777777" w:rsidR="00601BF8" w:rsidRDefault="00601BF8" w:rsidP="00601BF8">
      <w:pPr>
        <w:jc w:val="both"/>
      </w:pPr>
      <w:r>
        <w:rPr>
          <w:rFonts w:cs="Times New Roman"/>
        </w:rPr>
        <w:t xml:space="preserve">1. Przekazanie przeterminowanych leków do specjalistycznych pojemników znajdujących się na terenie Miasta </w:t>
      </w:r>
      <w:r>
        <w:rPr>
          <w:rFonts w:cs="Times New Roman"/>
          <w:color w:val="FF0000"/>
        </w:rPr>
        <w:t>lub do punktu selektywnej zbiórki odpadów komunalnych.</w:t>
      </w:r>
    </w:p>
    <w:p w14:paraId="71937D7E" w14:textId="77777777" w:rsidR="00601BF8" w:rsidRDefault="00601BF8" w:rsidP="00601BF8">
      <w:pPr>
        <w:jc w:val="both"/>
      </w:pPr>
      <w:r>
        <w:rPr>
          <w:rFonts w:cs="Times New Roman"/>
        </w:rPr>
        <w:t xml:space="preserve">2. Przekazanie zużytych baterii i akumulatorów do specjalistycznych pojemników znajdujących się między innymi w punkcie selektywnej zbiórki odpadów </w:t>
      </w:r>
      <w:r>
        <w:rPr>
          <w:rFonts w:cs="Times New Roman"/>
          <w:color w:val="FF0000"/>
        </w:rPr>
        <w:t>komunalnych</w:t>
      </w:r>
      <w:r>
        <w:rPr>
          <w:rFonts w:cs="Times New Roman"/>
        </w:rPr>
        <w:t xml:space="preserve"> lub do innych miejsc wyposażonych w odpowiednie pojemniki.</w:t>
      </w:r>
    </w:p>
    <w:p w14:paraId="01662B79" w14:textId="4D74457E" w:rsidR="00601BF8" w:rsidRDefault="00601BF8" w:rsidP="00601BF8">
      <w:pPr>
        <w:jc w:val="both"/>
      </w:pPr>
      <w:r>
        <w:rPr>
          <w:rFonts w:cs="Times New Roman"/>
        </w:rPr>
        <w:t xml:space="preserve">3. Dostarczenie opakowań po farbach, emulsjach, lakierach, rozcieńczalnikach, silikonach, klejach, piankach poliuretanowych, wszelkich artykułach chemii budowlanej i domowej oraz po środkach ochrony roślin, chwastobójczych i owadobójczych do punktu selektywnej zbiórki odpadów </w:t>
      </w:r>
      <w:r>
        <w:rPr>
          <w:rFonts w:cs="Times New Roman"/>
          <w:color w:val="FF0000"/>
        </w:rPr>
        <w:t>komunalnych</w:t>
      </w:r>
      <w:r>
        <w:rPr>
          <w:rFonts w:cs="Times New Roman"/>
        </w:rPr>
        <w:t xml:space="preserve"> lub uzgodnienie z odbierającym odpady terminu i sposobu ich przekazania.</w:t>
      </w:r>
    </w:p>
    <w:p w14:paraId="479E830B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4. Przekazanie zużytego sprzętu elektrycznego i elektronicznego:</w:t>
      </w:r>
    </w:p>
    <w:p w14:paraId="27161EC8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1) do sklepu w którym został zakupiony sprzęt tego samego rodzaju lub</w:t>
      </w:r>
    </w:p>
    <w:p w14:paraId="16A79F2C" w14:textId="77777777" w:rsidR="00601BF8" w:rsidRDefault="00601BF8" w:rsidP="00601BF8">
      <w:pPr>
        <w:jc w:val="both"/>
      </w:pPr>
      <w:r>
        <w:rPr>
          <w:rFonts w:cs="Times New Roman"/>
        </w:rPr>
        <w:t xml:space="preserve">2) do punktu selektywnej zbiórki odpadów </w:t>
      </w:r>
      <w:r>
        <w:rPr>
          <w:rFonts w:cs="Times New Roman"/>
          <w:color w:val="FF0000"/>
        </w:rPr>
        <w:t xml:space="preserve">komunalnych </w:t>
      </w:r>
      <w:r>
        <w:rPr>
          <w:rFonts w:cs="Times New Roman"/>
        </w:rPr>
        <w:t xml:space="preserve">lub </w:t>
      </w:r>
    </w:p>
    <w:p w14:paraId="7B835C8B" w14:textId="009AC3ED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3) przedsiębiorcy posiadającemu stosowne zezwolenie na zbieranie zużytych urządzeń elektrycznych i elektronicznych w wyznaczonym do tego celu miejscu.</w:t>
      </w:r>
    </w:p>
    <w:p w14:paraId="7982298B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5. Sposób pozbycia się innych nie wymienionych w ustępach 1 – 4 odpadów niebezpiecznych właściciel nieruchomości uzgadnia z odbierającym odpady lub z punktem selektywnej zbiórki odpadów.</w:t>
      </w:r>
    </w:p>
    <w:p w14:paraId="1180ACD0" w14:textId="4C5B03B5" w:rsidR="00601BF8" w:rsidRDefault="00601BF8" w:rsidP="00601BF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§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FF0000"/>
        </w:rPr>
        <w:t>7. Odpady niekwalifikujące się do odpadów medycznych powstałe w gospodarstwie domowym w wyniku przyjmowania produktów leczniczych w formie iniekcji i prowadzenia monitoringu poziomu substancji we krwi, w szczególności igły i strzykawki należy przekazać do punktu selektywnej zbiórki odpadów komunalnych.</w:t>
      </w:r>
    </w:p>
    <w:p w14:paraId="11403C19" w14:textId="4BE0969C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§ 8. 1. Zabrania się wyrzucania odpadów powstałych na nieruchomości do koszy ulicznych oraz</w:t>
      </w:r>
      <w:r>
        <w:rPr>
          <w:rFonts w:cs="Times New Roman"/>
        </w:rPr>
        <w:t xml:space="preserve"> </w:t>
      </w:r>
      <w:r>
        <w:rPr>
          <w:rFonts w:cs="Times New Roman"/>
        </w:rPr>
        <w:t>pojemników innych właścicieli.</w:t>
      </w:r>
    </w:p>
    <w:p w14:paraId="684E3B1C" w14:textId="03A07A7C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2. Niedozwolone jest umieszczanie w pojemnikach przeznaczonych do zbierania odpadów komunalnych gorącego popiołu, żużla, śniegu, lodu, odpadów remontowo – budowlanych i rozbiórkowych, szlamów, substancji toksycznych, żrących, wybuchowych, opon, przeterminowanych leków, zużytych olejów, resztek farb, rozpuszczalników, lakierów, odpadów medycznych i weterynaryjnych i innych odpadów niebezpiecznych oraz odpadów pochodzących z działalności gospodarczej innych niż komunalne. </w:t>
      </w:r>
    </w:p>
    <w:p w14:paraId="1C3E8B93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3. Zabronione jest wyrzucanie do pojemników na papier i do pojemników na odpady opakowaniowe: </w:t>
      </w:r>
    </w:p>
    <w:p w14:paraId="267D372F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opakowań z zawartością (np. żywności, wapna, cementu, itp.), kalki technicznej, prospektów foliowanych i lakierowanych katalogów.</w:t>
      </w:r>
    </w:p>
    <w:p w14:paraId="2CBAC311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4. Zabrania się wrzucania do pojemników na opakowania szklane: ceramiki (w tym porcelany, naczyń typu </w:t>
      </w:r>
      <w:proofErr w:type="spellStart"/>
      <w:r>
        <w:rPr>
          <w:rFonts w:cs="Times New Roman"/>
        </w:rPr>
        <w:t>arco</w:t>
      </w:r>
      <w:proofErr w:type="spellEnd"/>
      <w:r>
        <w:rPr>
          <w:rFonts w:cs="Times New Roman"/>
        </w:rPr>
        <w:t xml:space="preserve">, talerzy, doniczek), luster, szyb samochodowych, szkła budowlanego (np. szyb okiennych, szkła zbrojonego) oraz szklanych opakowań z pozostałościami żywności i substancji farmaceutycznych lub chemicznych. </w:t>
      </w:r>
    </w:p>
    <w:p w14:paraId="13DA3779" w14:textId="3E87AC48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5. Wrzucanie do pojemników przeznaczonych do gromadzenia tworzyw sztucznych: tworzyw pochodzenia medycznego, opakowań i butelek po olejach i smarach technicznych, puszek i pojemników po farbach i lakierach oraz opakowań po środkach chwastobójczych, ochrony roślin i owadobójczych jest niedozwolone. </w:t>
      </w:r>
    </w:p>
    <w:p w14:paraId="44DBCD1B" w14:textId="75E919B3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6. Dopuszcza się zagospodarowanie drobnego gruzu budowlanego do utwardzenia lub naprawy </w:t>
      </w:r>
      <w:bookmarkStart w:id="0" w:name="_GoBack"/>
      <w:bookmarkEnd w:id="0"/>
      <w:r>
        <w:rPr>
          <w:rFonts w:cs="Times New Roman"/>
        </w:rPr>
        <w:t>zniszczonych dróg o nawierzchni gruntowej po wcześniejszym uzgodnieniu z właścicielem lub zarządcą drogi.</w:t>
      </w:r>
    </w:p>
    <w:p w14:paraId="3F585DAD" w14:textId="77777777" w:rsidR="00601BF8" w:rsidRDefault="00601BF8" w:rsidP="00601BF8">
      <w:pPr>
        <w:rPr>
          <w:rFonts w:cs="Times New Roman"/>
        </w:rPr>
      </w:pPr>
    </w:p>
    <w:p w14:paraId="3C0E79A9" w14:textId="77777777" w:rsidR="00601BF8" w:rsidRDefault="00601BF8" w:rsidP="00601BF8">
      <w:pPr>
        <w:jc w:val="center"/>
        <w:rPr>
          <w:rFonts w:cs="Times New Roman"/>
        </w:rPr>
      </w:pPr>
      <w:r>
        <w:rPr>
          <w:rFonts w:cs="Times New Roman"/>
        </w:rPr>
        <w:t>Rozdział 5.</w:t>
      </w:r>
    </w:p>
    <w:p w14:paraId="125E0AA2" w14:textId="77777777" w:rsidR="00601BF8" w:rsidRDefault="00601BF8" w:rsidP="00601BF8">
      <w:pPr>
        <w:jc w:val="center"/>
        <w:rPr>
          <w:rFonts w:cs="Times New Roman"/>
        </w:rPr>
      </w:pPr>
      <w:r>
        <w:rPr>
          <w:rFonts w:cs="Times New Roman"/>
        </w:rPr>
        <w:t>CZĘSTOTLIWOŚĆ ODBIERANIA ODPADÓW KOMUNALNYCH</w:t>
      </w:r>
    </w:p>
    <w:p w14:paraId="3CCAB235" w14:textId="77777777" w:rsidR="00601BF8" w:rsidRDefault="00601BF8" w:rsidP="00601BF8">
      <w:pPr>
        <w:rPr>
          <w:rFonts w:cs="Times New Roman"/>
        </w:rPr>
      </w:pPr>
    </w:p>
    <w:p w14:paraId="47236E6D" w14:textId="77777777" w:rsidR="00601BF8" w:rsidRDefault="00601BF8" w:rsidP="00601BF8">
      <w:pPr>
        <w:jc w:val="both"/>
      </w:pPr>
      <w:r>
        <w:rPr>
          <w:rFonts w:cs="Times New Roman"/>
        </w:rPr>
        <w:t xml:space="preserve">§ 9. 1. Właściciele nieruchomości we wszystkich rodzajach zabudowy, w tym nieruchomości przeznaczonych do użytku publicznego, pozbywają się </w:t>
      </w:r>
      <w:r>
        <w:rPr>
          <w:rFonts w:cs="Times New Roman"/>
          <w:color w:val="FF0000"/>
        </w:rPr>
        <w:t xml:space="preserve">niesegregowanych (zmieszanych) </w:t>
      </w:r>
      <w:r>
        <w:rPr>
          <w:rFonts w:cs="Times New Roman"/>
        </w:rPr>
        <w:t>odpadów komunalnych co najmniej 1 raz w tygodniu.</w:t>
      </w:r>
    </w:p>
    <w:p w14:paraId="5C8B6472" w14:textId="1DF670B0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2. Właściciele nieruchomości pozbywają się odpadów zebranych selektywnie nie rzadziej niż raz w miesiącu z zastrzeżeniem ust.4.</w:t>
      </w:r>
    </w:p>
    <w:p w14:paraId="6A996305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3. Częstotliwość o której mowa w ust 2 dotyczy następujących rodzajów odpadów:</w:t>
      </w:r>
    </w:p>
    <w:p w14:paraId="1978AF74" w14:textId="77777777" w:rsidR="00601BF8" w:rsidRDefault="00601BF8" w:rsidP="00601BF8">
      <w:pPr>
        <w:jc w:val="both"/>
      </w:pPr>
      <w:r>
        <w:rPr>
          <w:rFonts w:cs="Times New Roman"/>
        </w:rPr>
        <w:t xml:space="preserve">1) tworzyw sztucznych, </w:t>
      </w:r>
      <w:r>
        <w:rPr>
          <w:rFonts w:cs="Times New Roman"/>
          <w:color w:val="FF0000"/>
        </w:rPr>
        <w:t xml:space="preserve">opakowań wielomateriałowych </w:t>
      </w:r>
      <w:r>
        <w:rPr>
          <w:rFonts w:cs="Times New Roman"/>
        </w:rPr>
        <w:t>i</w:t>
      </w:r>
      <w:r>
        <w:rPr>
          <w:rFonts w:cs="Times New Roman"/>
          <w:color w:val="FF0000"/>
        </w:rPr>
        <w:t xml:space="preserve"> metali</w:t>
      </w:r>
    </w:p>
    <w:p w14:paraId="45EFB98D" w14:textId="77777777" w:rsidR="00601BF8" w:rsidRDefault="00601BF8" w:rsidP="00601BF8">
      <w:pPr>
        <w:jc w:val="both"/>
      </w:pPr>
      <w:r>
        <w:rPr>
          <w:rFonts w:cs="Times New Roman"/>
        </w:rPr>
        <w:t xml:space="preserve">2) </w:t>
      </w:r>
      <w:r>
        <w:rPr>
          <w:rFonts w:cs="Times New Roman"/>
          <w:color w:val="FF0000"/>
        </w:rPr>
        <w:t xml:space="preserve">szkła, </w:t>
      </w:r>
    </w:p>
    <w:p w14:paraId="18AE29D8" w14:textId="77777777" w:rsidR="00601BF8" w:rsidRDefault="00601BF8" w:rsidP="00601BF8">
      <w:pPr>
        <w:jc w:val="both"/>
      </w:pPr>
      <w:r>
        <w:rPr>
          <w:rFonts w:cs="Times New Roman"/>
        </w:rPr>
        <w:t xml:space="preserve">3) </w:t>
      </w:r>
      <w:r>
        <w:rPr>
          <w:rFonts w:cs="Times New Roman"/>
          <w:color w:val="FF0000"/>
        </w:rPr>
        <w:t xml:space="preserve">papieru i tektury, </w:t>
      </w:r>
    </w:p>
    <w:p w14:paraId="6C881237" w14:textId="77777777" w:rsidR="00601BF8" w:rsidRDefault="00601BF8" w:rsidP="00601BF8">
      <w:pPr>
        <w:jc w:val="both"/>
      </w:pPr>
      <w:r>
        <w:rPr>
          <w:rFonts w:cs="Times New Roman"/>
        </w:rPr>
        <w:t xml:space="preserve">4) </w:t>
      </w:r>
      <w:r>
        <w:rPr>
          <w:rFonts w:cs="Times New Roman"/>
          <w:color w:val="FF0000"/>
        </w:rPr>
        <w:t>mebli i innych odpadów wielkogabarytowych,</w:t>
      </w:r>
      <w:r>
        <w:rPr>
          <w:rFonts w:cs="Times New Roman"/>
        </w:rPr>
        <w:t xml:space="preserve"> zużytego sprzętu elektrycznego i elektronicznego oraz zużytych opon.</w:t>
      </w:r>
    </w:p>
    <w:p w14:paraId="3B2FC483" w14:textId="124DDCAB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4. Selektywnie zbierane i przekazywane do odbioru są</w:t>
      </w:r>
      <w:r>
        <w:rPr>
          <w:rFonts w:cs="Times New Roman"/>
        </w:rPr>
        <w:t>:</w:t>
      </w:r>
    </w:p>
    <w:p w14:paraId="3292AB3C" w14:textId="77777777" w:rsidR="00601BF8" w:rsidRDefault="00601BF8" w:rsidP="00601BF8">
      <w:pPr>
        <w:jc w:val="both"/>
      </w:pPr>
      <w:r>
        <w:rPr>
          <w:rFonts w:cs="Times New Roman"/>
        </w:rPr>
        <w:t xml:space="preserve">1) </w:t>
      </w:r>
      <w:r>
        <w:rPr>
          <w:rFonts w:cs="Times New Roman"/>
          <w:color w:val="FF0000"/>
        </w:rPr>
        <w:t>resztki bioodpady (stanowiące organiczne kuchenne):</w:t>
      </w:r>
    </w:p>
    <w:p w14:paraId="3FBFE7E0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a) z budynków mieszkalnych jednorodzinnych i wielorodzinnych - minimum 1 raz w tygodniu,</w:t>
      </w:r>
    </w:p>
    <w:p w14:paraId="402F565D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b) z pensjonatów, hoteli, moteli, ośrodków wypoczynkowych itp. - minimum 1 raz w tygodniu,</w:t>
      </w:r>
    </w:p>
    <w:p w14:paraId="73110D64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c) ze straganów warzywniczych oraz małych kiosków spożywczych - minimum 2 razy w tygodniu,</w:t>
      </w:r>
    </w:p>
    <w:p w14:paraId="703BACD6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d) z pozostałych nieruchomości – w zależności od wielkości pojemników nie rzadziej jednak niż 1 raz w tygodniu poza sezonem letnim i co najmniej 2 razy w tygodniu w sezonie letnim (przy czym przez sezon letni rozumie się okres od 1 czerwca do 30 września),</w:t>
      </w:r>
    </w:p>
    <w:p w14:paraId="3C628328" w14:textId="77777777" w:rsidR="00601BF8" w:rsidRDefault="00601BF8" w:rsidP="00601BF8">
      <w:pPr>
        <w:jc w:val="both"/>
      </w:pPr>
      <w:r>
        <w:rPr>
          <w:rFonts w:cs="Times New Roman"/>
        </w:rPr>
        <w:t xml:space="preserve">2) właściciele nieruchomości pozbywają się odpadów niebezpiecznych na bieżąco w godzinach otwarcia punktu selektywnego zbierania odpadów </w:t>
      </w:r>
      <w:r>
        <w:rPr>
          <w:rFonts w:cs="Times New Roman"/>
          <w:color w:val="FF0000"/>
        </w:rPr>
        <w:t>komunalnych,</w:t>
      </w:r>
    </w:p>
    <w:p w14:paraId="2A4E6149" w14:textId="77777777" w:rsidR="00601BF8" w:rsidRDefault="00601BF8" w:rsidP="00601BF8">
      <w:pPr>
        <w:jc w:val="both"/>
      </w:pPr>
      <w:r>
        <w:rPr>
          <w:rFonts w:cs="Times New Roman"/>
        </w:rPr>
        <w:t xml:space="preserve">3) właściciele nieruchomości pozbywają się odpadów remontowo-budowlanych i rozbiórkowych oraz niekompostowanych powstałych w obrębie nieruchomości odpadów zielonych z pielęgnacji ogrodów i zieleńców na bieżąco w godzinach otwarcia punktu selektywnego zbierania odpadów </w:t>
      </w:r>
      <w:r>
        <w:rPr>
          <w:rFonts w:cs="Times New Roman"/>
          <w:color w:val="FF0000"/>
        </w:rPr>
        <w:t>komunalnych.</w:t>
      </w:r>
    </w:p>
    <w:p w14:paraId="1BF6F980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5. Odpady wymienione w ust. 3 pkt 4 mogą być także dostarczane indywidualnie przez właściciela </w:t>
      </w:r>
    </w:p>
    <w:p w14:paraId="6CCE5E04" w14:textId="77777777" w:rsidR="00601BF8" w:rsidRDefault="00601BF8" w:rsidP="00601BF8">
      <w:pPr>
        <w:jc w:val="both"/>
      </w:pPr>
      <w:r>
        <w:rPr>
          <w:rFonts w:cs="Times New Roman"/>
        </w:rPr>
        <w:t xml:space="preserve">nieruchomości do punktu selektywnej zbiórki odpadów </w:t>
      </w:r>
      <w:r>
        <w:rPr>
          <w:rFonts w:cs="Times New Roman"/>
          <w:color w:val="FF0000"/>
        </w:rPr>
        <w:t>komunalnych</w:t>
      </w:r>
      <w:r>
        <w:rPr>
          <w:rFonts w:cs="Times New Roman"/>
        </w:rPr>
        <w:t xml:space="preserve"> w godzinach jego funkcjonowania.</w:t>
      </w:r>
    </w:p>
    <w:p w14:paraId="43F9BA56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§ 10. Do zbierania okresowo zwiększonej ilości odpadów komunalnych, oprócz typowych pojemników i kontenerów, mogą być używane odpowiednio oznaczone worki z tworzyw sztucznych po wcześniejszym uzgodnieniu terminu i miejsca ich odbioru.</w:t>
      </w:r>
    </w:p>
    <w:p w14:paraId="5E6E4AE2" w14:textId="77777777" w:rsidR="00601BF8" w:rsidRDefault="00601BF8" w:rsidP="00601BF8">
      <w:pPr>
        <w:rPr>
          <w:rFonts w:cs="Times New Roman"/>
        </w:rPr>
      </w:pPr>
    </w:p>
    <w:p w14:paraId="483BB18B" w14:textId="77777777" w:rsidR="00601BF8" w:rsidRDefault="00601BF8" w:rsidP="00601BF8">
      <w:pPr>
        <w:jc w:val="center"/>
        <w:rPr>
          <w:rFonts w:cs="Times New Roman"/>
        </w:rPr>
      </w:pPr>
      <w:r>
        <w:rPr>
          <w:rFonts w:cs="Times New Roman"/>
        </w:rPr>
        <w:t>Rozdział 6.</w:t>
      </w:r>
    </w:p>
    <w:p w14:paraId="0A75F4B0" w14:textId="289431A7" w:rsidR="00601BF8" w:rsidRDefault="00601BF8" w:rsidP="00601BF8">
      <w:pPr>
        <w:jc w:val="center"/>
        <w:rPr>
          <w:rFonts w:cs="Times New Roman"/>
        </w:rPr>
      </w:pPr>
      <w:r>
        <w:rPr>
          <w:rFonts w:cs="Times New Roman"/>
        </w:rPr>
        <w:t>RODZAJE I MINIMALNA POJEMNOŚĆ URZĄDZEŃ PRZEZNACZONYCH DO ZBIERANIA</w:t>
      </w:r>
      <w:r>
        <w:rPr>
          <w:rFonts w:cs="Times New Roman"/>
        </w:rPr>
        <w:t xml:space="preserve"> </w:t>
      </w:r>
      <w:r>
        <w:rPr>
          <w:rFonts w:cs="Times New Roman"/>
        </w:rPr>
        <w:t>ODPADÓW KOMUNALNYCH NA TERENIE NIERUCHOMOŚCI ORAZ WARUNKI ICH</w:t>
      </w:r>
      <w:r>
        <w:rPr>
          <w:rFonts w:cs="Times New Roman"/>
        </w:rPr>
        <w:t xml:space="preserve"> </w:t>
      </w:r>
      <w:r>
        <w:rPr>
          <w:rFonts w:cs="Times New Roman"/>
        </w:rPr>
        <w:t>ROZMIESZCZANIA, UTRZYMANIA W ODPOWIEDNIM STANIE SANITARNYM,</w:t>
      </w:r>
      <w:r>
        <w:rPr>
          <w:rFonts w:cs="Times New Roman"/>
        </w:rPr>
        <w:t xml:space="preserve"> </w:t>
      </w:r>
      <w:r>
        <w:rPr>
          <w:rFonts w:cs="Times New Roman"/>
        </w:rPr>
        <w:t>PORZĄDKOWYM I TECHNICZNYM</w:t>
      </w:r>
    </w:p>
    <w:p w14:paraId="6A38C8A5" w14:textId="77777777" w:rsidR="00601BF8" w:rsidRDefault="00601BF8" w:rsidP="00601BF8">
      <w:pPr>
        <w:jc w:val="center"/>
        <w:rPr>
          <w:rFonts w:cs="Times New Roman"/>
        </w:rPr>
      </w:pPr>
    </w:p>
    <w:p w14:paraId="1F765170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§ 11. 1. Do gromadzenia odpadów komunalnych służą:</w:t>
      </w:r>
    </w:p>
    <w:p w14:paraId="191EF3F5" w14:textId="77777777" w:rsidR="00601BF8" w:rsidRDefault="00601BF8" w:rsidP="00601BF8">
      <w:pPr>
        <w:jc w:val="both"/>
      </w:pPr>
      <w:r>
        <w:rPr>
          <w:rFonts w:cs="Times New Roman"/>
        </w:rPr>
        <w:t>1) na drogach publicznych kosze uliczne o pojemności od 30 do 75dm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>,</w:t>
      </w:r>
    </w:p>
    <w:p w14:paraId="5381AF4E" w14:textId="58418E56" w:rsidR="00601BF8" w:rsidRDefault="00601BF8" w:rsidP="00601BF8">
      <w:pPr>
        <w:jc w:val="both"/>
      </w:pPr>
      <w:r>
        <w:rPr>
          <w:rFonts w:cs="Times New Roman"/>
        </w:rPr>
        <w:t>2) na nieruchomościach znormalizowane (zgodnie z normą EN-840 pojemniki na odpady o pojemności 60dm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>, 120dm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>, 240dm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>, 660dm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>, 1100dm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 xml:space="preserve"> lub worki o pojemności od 60 do 160dm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>, pojemniki typu dzwon i pojemniki siatkowe o minimalnej pojemności 1,5m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 xml:space="preserve"> przystosowane do rozładunku dźwigiem bocznym (tzw. HDS) oraz kontenery na odpady budowlane o pojemności do 36m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>.</w:t>
      </w:r>
    </w:p>
    <w:p w14:paraId="312F311B" w14:textId="65FE5BB2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2. Niesegregowane odpady komunalne należy gromadzić w workach, pojemnikach lub kontenerach o minimalnej pojemności, uwzględniającej następujące normy:</w:t>
      </w:r>
    </w:p>
    <w:p w14:paraId="7A7BB69E" w14:textId="77777777" w:rsidR="00601BF8" w:rsidRDefault="00601BF8" w:rsidP="00601BF8">
      <w:pPr>
        <w:jc w:val="both"/>
      </w:pPr>
      <w:r>
        <w:rPr>
          <w:rFonts w:cs="Times New Roman"/>
        </w:rPr>
        <w:t>1) dla budynków mieszkalnych 25dm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 xml:space="preserve"> na mieszkańca, jednak co najmniej jeden pojemnik </w:t>
      </w:r>
      <w:r>
        <w:rPr>
          <w:rFonts w:cs="Times New Roman"/>
        </w:rPr>
        <w:lastRenderedPageBreak/>
        <w:t>60dm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 xml:space="preserve"> na każdą nieruchomość, przy czym dla budynków ogrzewanych paliwem stałym 40dm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 xml:space="preserve"> na mieszkańca,</w:t>
      </w:r>
    </w:p>
    <w:p w14:paraId="7719B51F" w14:textId="77777777" w:rsidR="00601BF8" w:rsidRDefault="00601BF8" w:rsidP="00601BF8">
      <w:pPr>
        <w:jc w:val="both"/>
      </w:pPr>
      <w:r>
        <w:rPr>
          <w:rFonts w:cs="Times New Roman"/>
        </w:rPr>
        <w:t>2) dla wszelkiego typu szkół - co najmniej 3dm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 xml:space="preserve"> na każdego ucznia i pracownika,</w:t>
      </w:r>
    </w:p>
    <w:p w14:paraId="30464B7E" w14:textId="77777777" w:rsidR="00601BF8" w:rsidRDefault="00601BF8" w:rsidP="00601BF8">
      <w:pPr>
        <w:jc w:val="both"/>
      </w:pPr>
      <w:r>
        <w:rPr>
          <w:rFonts w:cs="Times New Roman"/>
        </w:rPr>
        <w:t>3) dla żłobków i przedszkoli - co najmniej 3dm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 xml:space="preserve"> na każde dziecko i pracownika,</w:t>
      </w:r>
    </w:p>
    <w:p w14:paraId="6987D28A" w14:textId="6A10AF6D" w:rsidR="00601BF8" w:rsidRDefault="00601BF8" w:rsidP="00601BF8">
      <w:pPr>
        <w:jc w:val="both"/>
      </w:pPr>
      <w:r>
        <w:rPr>
          <w:rFonts w:cs="Times New Roman"/>
        </w:rPr>
        <w:t>4) dla lokali handlowych 50dm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 xml:space="preserve"> na każde 100m</w:t>
      </w:r>
      <w:r>
        <w:rPr>
          <w:rFonts w:cs="Times New Roman"/>
          <w:position w:val="8"/>
          <w:sz w:val="16"/>
        </w:rPr>
        <w:t>2</w:t>
      </w:r>
      <w:r>
        <w:rPr>
          <w:rFonts w:cs="Times New Roman"/>
        </w:rPr>
        <w:t xml:space="preserve"> powierzchni całkowitej, jednak co najmniej jeden pojemnik 120dm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 xml:space="preserve"> na lokal, </w:t>
      </w:r>
    </w:p>
    <w:p w14:paraId="1AA4D4D2" w14:textId="77777777" w:rsidR="00601BF8" w:rsidRDefault="00601BF8" w:rsidP="00601BF8">
      <w:pPr>
        <w:jc w:val="both"/>
      </w:pPr>
      <w:r>
        <w:rPr>
          <w:rFonts w:cs="Times New Roman"/>
        </w:rPr>
        <w:t>5) dla punktów handlowych poza lokalem 10dm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 xml:space="preserve"> na każdego zatrudnionego, jednak co najmniej jeden pojemnik 60dm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 xml:space="preserve"> na każdy punkt,</w:t>
      </w:r>
    </w:p>
    <w:p w14:paraId="40854A37" w14:textId="77777777" w:rsidR="00601BF8" w:rsidRDefault="00601BF8" w:rsidP="00601BF8">
      <w:pPr>
        <w:jc w:val="both"/>
      </w:pPr>
      <w:r>
        <w:rPr>
          <w:rFonts w:cs="Times New Roman"/>
        </w:rPr>
        <w:t>6) dla lokali gastronomicznych 10dm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 xml:space="preserve"> na jedno miejsce konsumpcyjne, także w tzw. „ogródkach” zlokalizowanych na zewnątrz lokalu, jednak co najmniej jeden pojemnik 120dm</w:t>
      </w:r>
      <w:r>
        <w:rPr>
          <w:rFonts w:cs="Times New Roman"/>
          <w:position w:val="8"/>
          <w:sz w:val="16"/>
        </w:rPr>
        <w:t xml:space="preserve">3 </w:t>
      </w:r>
      <w:r>
        <w:rPr>
          <w:rFonts w:cs="Times New Roman"/>
        </w:rPr>
        <w:t>na lokal,</w:t>
      </w:r>
    </w:p>
    <w:p w14:paraId="547CF639" w14:textId="77777777" w:rsidR="00601BF8" w:rsidRDefault="00601BF8" w:rsidP="00601BF8">
      <w:pPr>
        <w:jc w:val="both"/>
      </w:pPr>
      <w:r>
        <w:rPr>
          <w:rFonts w:cs="Times New Roman"/>
        </w:rPr>
        <w:t>7) dla ulicznych punktów szybkiej konsumpcji co najmniej jeden pojemnik lub worek 120dm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>,</w:t>
      </w:r>
    </w:p>
    <w:p w14:paraId="58FEC52B" w14:textId="77777777" w:rsidR="00601BF8" w:rsidRDefault="00601BF8" w:rsidP="00601BF8">
      <w:pPr>
        <w:jc w:val="both"/>
      </w:pPr>
      <w:r>
        <w:rPr>
          <w:rFonts w:cs="Times New Roman"/>
        </w:rPr>
        <w:t>8) dla zakładów rzemieślniczych, usługowych i produkcyjnych w odniesieniu do pomieszczeń biurowych i socjalnych co najmniej jeden pojemnik 60dm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 xml:space="preserve"> na każdych 10 pracowników,</w:t>
      </w:r>
    </w:p>
    <w:p w14:paraId="40DEE201" w14:textId="77777777" w:rsidR="00601BF8" w:rsidRDefault="00601BF8" w:rsidP="00601BF8">
      <w:pPr>
        <w:jc w:val="both"/>
      </w:pPr>
      <w:r>
        <w:rPr>
          <w:rFonts w:cs="Times New Roman"/>
        </w:rPr>
        <w:t>9) dla hoteli, moteli, pensjonatów, domów opieki, szpitali, internatów, akademików co najmniej 20dm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 xml:space="preserve"> na jedno łóżko,</w:t>
      </w:r>
    </w:p>
    <w:p w14:paraId="419122F8" w14:textId="77777777" w:rsidR="00601BF8" w:rsidRDefault="00601BF8" w:rsidP="00601BF8">
      <w:pPr>
        <w:jc w:val="both"/>
      </w:pPr>
      <w:r>
        <w:rPr>
          <w:rFonts w:cs="Times New Roman"/>
        </w:rPr>
        <w:t>10) dla ogródków działkowych co najmniej 10dm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 xml:space="preserve"> na każdą działkę w okresie od 1 marca do 31 października każdego roku i 3dm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 xml:space="preserve"> poza tym okresem, </w:t>
      </w:r>
    </w:p>
    <w:p w14:paraId="77F75F6E" w14:textId="77777777" w:rsidR="00601BF8" w:rsidRDefault="00601BF8" w:rsidP="00601BF8">
      <w:pPr>
        <w:jc w:val="both"/>
      </w:pPr>
      <w:r>
        <w:rPr>
          <w:rFonts w:cs="Times New Roman"/>
        </w:rPr>
        <w:t>11) dla targowisk co najmniej 30dm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 xml:space="preserve"> na każdy punkt handlowy,</w:t>
      </w:r>
    </w:p>
    <w:p w14:paraId="6814E8E8" w14:textId="77777777" w:rsidR="00601BF8" w:rsidRDefault="00601BF8" w:rsidP="00601BF8">
      <w:pPr>
        <w:jc w:val="both"/>
      </w:pPr>
      <w:r>
        <w:rPr>
          <w:rFonts w:cs="Times New Roman"/>
        </w:rPr>
        <w:t xml:space="preserve">12) dla cmentarzy - co najmniej 1100 </w:t>
      </w:r>
      <w:proofErr w:type="spellStart"/>
      <w:r>
        <w:rPr>
          <w:rFonts w:cs="Times New Roman"/>
        </w:rPr>
        <w:t>dm</w:t>
      </w:r>
      <w:proofErr w:type="spellEnd"/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 xml:space="preserve"> miesięcznie na 1 ha powierzchni cmentarza, a w okresie świąt należy zwiększyć ilość pojemników lub częstotliwość ich opróżniania,</w:t>
      </w:r>
    </w:p>
    <w:p w14:paraId="0538067E" w14:textId="77777777" w:rsidR="00601BF8" w:rsidRDefault="00601BF8" w:rsidP="00601BF8">
      <w:pPr>
        <w:jc w:val="both"/>
      </w:pPr>
      <w:r>
        <w:rPr>
          <w:rFonts w:cs="Times New Roman"/>
        </w:rPr>
        <w:t xml:space="preserve">13) dla obiektów kultu religijnego - co najmniej 60 </w:t>
      </w:r>
      <w:proofErr w:type="spellStart"/>
      <w:r>
        <w:rPr>
          <w:rFonts w:cs="Times New Roman"/>
        </w:rPr>
        <w:t>dm</w:t>
      </w:r>
      <w:proofErr w:type="spellEnd"/>
      <w:r>
        <w:rPr>
          <w:rFonts w:cs="Times New Roman"/>
          <w:position w:val="8"/>
          <w:sz w:val="16"/>
        </w:rPr>
        <w:t xml:space="preserve">3 </w:t>
      </w:r>
      <w:r>
        <w:rPr>
          <w:rFonts w:cs="Times New Roman"/>
        </w:rPr>
        <w:t>na obiekt.</w:t>
      </w:r>
    </w:p>
    <w:p w14:paraId="1690CEFC" w14:textId="1D26DACA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3. Odległość pomiędzy koszami rozstawionymi na drogach publicznych, w tym na przystankach komunikacji zbiorowej, powinna odpowiadać faktycznym potrzebom wynikającym z natężenia ruchu pieszego.</w:t>
      </w:r>
    </w:p>
    <w:p w14:paraId="4B59166A" w14:textId="76A44A53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§ 12. Określa się rodzaje i pojemność worków oraz pojemników przeznaczonych do selektywnego zbierania odpadów przez właścicieli nieruchomości: </w:t>
      </w:r>
    </w:p>
    <w:p w14:paraId="33BDAB4A" w14:textId="77777777" w:rsidR="00601BF8" w:rsidRDefault="00601BF8" w:rsidP="00601BF8">
      <w:pPr>
        <w:jc w:val="both"/>
      </w:pPr>
      <w:r>
        <w:rPr>
          <w:rFonts w:cs="Times New Roman"/>
        </w:rPr>
        <w:t>1. Pojemność worków winna wynosić od 60dm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 xml:space="preserve"> do 160dm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>.</w:t>
      </w:r>
    </w:p>
    <w:p w14:paraId="387D6DBB" w14:textId="17C45548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2. Do selektywnego gromadzenia odpadów należy stosować worki o następujących ujednoliconych kolorach: </w:t>
      </w:r>
    </w:p>
    <w:p w14:paraId="3EE76E95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1) niebieski – z przeznaczeniem na papier i tekturę, </w:t>
      </w:r>
    </w:p>
    <w:p w14:paraId="020E4D35" w14:textId="620859D6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2) żółty – z przeznaczeniem na tworzywa sztuczne, odpady opakowaniowe metalowe oraz odpady opakowaniowe wielomateriałowe, </w:t>
      </w:r>
    </w:p>
    <w:p w14:paraId="79B4ABE3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3) zielony – z przeznaczeniem na szkło i opakowania szklane, </w:t>
      </w:r>
    </w:p>
    <w:p w14:paraId="2333282B" w14:textId="77777777" w:rsidR="00601BF8" w:rsidRDefault="00601BF8" w:rsidP="00601BF8">
      <w:pPr>
        <w:jc w:val="both"/>
      </w:pPr>
      <w:r>
        <w:rPr>
          <w:rFonts w:cs="Times New Roman"/>
        </w:rPr>
        <w:t xml:space="preserve">4) brązowy – z przeznaczeniem na </w:t>
      </w:r>
      <w:r>
        <w:rPr>
          <w:rFonts w:cs="Times New Roman"/>
          <w:color w:val="FF0000"/>
        </w:rPr>
        <w:t>bioodpady (stanowiące organiczne resztki kuchenne).</w:t>
      </w:r>
    </w:p>
    <w:p w14:paraId="7C98B808" w14:textId="756B46CC" w:rsidR="00601BF8" w:rsidRDefault="00601BF8" w:rsidP="00601BF8">
      <w:pPr>
        <w:jc w:val="both"/>
      </w:pPr>
      <w:r>
        <w:rPr>
          <w:rFonts w:cs="Times New Roman"/>
        </w:rPr>
        <w:t>3. Pojemniki do selektywnej zbiórki poszczególnych odpadów winny być w tych samych kolorach lub oznakowane takimi samymi kolorami (o powierzchni co najmniej 550cm</w:t>
      </w:r>
      <w:r>
        <w:rPr>
          <w:rFonts w:cs="Times New Roman"/>
          <w:position w:val="8"/>
          <w:sz w:val="16"/>
        </w:rPr>
        <w:t>2</w:t>
      </w:r>
      <w:r>
        <w:rPr>
          <w:rFonts w:cs="Times New Roman"/>
        </w:rPr>
        <w:t xml:space="preserve"> dla pojemników o pojemności do 240dm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 xml:space="preserve"> i co najmniej 1100cm</w:t>
      </w:r>
      <w:r>
        <w:rPr>
          <w:rFonts w:cs="Times New Roman"/>
          <w:position w:val="8"/>
          <w:sz w:val="16"/>
        </w:rPr>
        <w:t>2</w:t>
      </w:r>
      <w:r>
        <w:rPr>
          <w:rFonts w:cs="Times New Roman"/>
        </w:rPr>
        <w:t xml:space="preserve"> dla pojemników o pojemności większej niż 240dm</w:t>
      </w:r>
      <w:r>
        <w:rPr>
          <w:rFonts w:cs="Times New Roman"/>
          <w:position w:val="8"/>
          <w:sz w:val="16"/>
        </w:rPr>
        <w:t>3</w:t>
      </w:r>
      <w:r>
        <w:rPr>
          <w:rFonts w:cs="Times New Roman"/>
        </w:rPr>
        <w:t xml:space="preserve">) co wymienione w ust. 2 worki. </w:t>
      </w:r>
    </w:p>
    <w:p w14:paraId="09D916E0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4. Ilość i pojemność pojemników do selektywnej zbiórki odpadów komunalnych z danej nieruchomości powinna być dobrana w sposób uniemożliwiający ich przepełnienie między kolejnymi cyklami odbioru.</w:t>
      </w:r>
    </w:p>
    <w:p w14:paraId="684F4E8A" w14:textId="77777777" w:rsidR="00601BF8" w:rsidRDefault="00601BF8" w:rsidP="00601BF8">
      <w:pPr>
        <w:jc w:val="both"/>
      </w:pPr>
      <w:r>
        <w:rPr>
          <w:rFonts w:cs="Times New Roman"/>
        </w:rPr>
        <w:t xml:space="preserve">5. Selektywne zbieranie </w:t>
      </w:r>
      <w:r>
        <w:rPr>
          <w:rFonts w:cs="Times New Roman"/>
          <w:color w:val="FF0000"/>
        </w:rPr>
        <w:t>bioodpadów</w:t>
      </w:r>
      <w:r>
        <w:rPr>
          <w:rFonts w:cs="Times New Roman"/>
        </w:rPr>
        <w:t xml:space="preserve"> i odpadów zielonych w zabudowie jednorodzinnej i na terenie ogrodów może być realizowane poprzez ich składowanie w przydomowych kompostownikach.</w:t>
      </w:r>
    </w:p>
    <w:p w14:paraId="4584E2B1" w14:textId="77777777" w:rsidR="00601BF8" w:rsidRDefault="00601BF8" w:rsidP="00601BF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6. Kompostowanie polega na przetwarzaniu selektywnie zebranych odpadów zielonych i innych bioodpadów oraz wytwarzanie z nich produktu o właściwościach nawozowych lub środków wspomagających uprawę roślin, spełniających wymagania określone w przepisach odrębnych, lub materiału po procesie kompostowania lub fermentacji dopuszczonego do odzysku w procesie odzysku R10, spełniającego wymagania określone w przepisach </w:t>
      </w:r>
      <w:r>
        <w:rPr>
          <w:rFonts w:cs="Times New Roman"/>
          <w:color w:val="FF0000"/>
        </w:rPr>
        <w:lastRenderedPageBreak/>
        <w:t>Rozporządzenia Ministra Środowiska z dnia 20 stycznia 2015 r. w sprawie procesu odzysku R10 (Dz. U. poz. 132).</w:t>
      </w:r>
    </w:p>
    <w:p w14:paraId="15F982FC" w14:textId="0EB797DE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7. Na terenie nieruchomości pojemniki na odpady należy ustawić w miejscu wyodrębnionym i dostępnym dla pracowników przedsiębiorcy bez konieczności otwierania wejścia na teren nieruchomości, gdy takiej możliwości nie ma, należy wystawiać je w dniu odbioru, zgodnie z harmonogramem, na chodnik lub ulicę przed wejściem na teren nieruchomości w sposób nieutrudniający ruchu pieszych lub pojazdów.</w:t>
      </w:r>
    </w:p>
    <w:p w14:paraId="2022B97E" w14:textId="0D6C38DD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8. Wyselekcjonowane odpady remontowo - budowlane i rozbiórkowe muszą być złożone w kontenerach w sposób nieutrudniający korzystania z nieruchomości oraz niepowodujący utrudnień w korzystaniu z nieruchomości sąsiednich.</w:t>
      </w:r>
    </w:p>
    <w:p w14:paraId="6F32D63C" w14:textId="77777777" w:rsidR="00601BF8" w:rsidRDefault="00601BF8" w:rsidP="00601BF8">
      <w:pPr>
        <w:rPr>
          <w:rFonts w:cs="Times New Roman"/>
        </w:rPr>
      </w:pPr>
    </w:p>
    <w:p w14:paraId="0C51B63C" w14:textId="77777777" w:rsidR="00601BF8" w:rsidRDefault="00601BF8" w:rsidP="00601BF8">
      <w:pPr>
        <w:jc w:val="center"/>
        <w:rPr>
          <w:rFonts w:cs="Times New Roman"/>
        </w:rPr>
      </w:pPr>
      <w:r>
        <w:rPr>
          <w:rFonts w:cs="Times New Roman"/>
        </w:rPr>
        <w:t>Rozdział 7.</w:t>
      </w:r>
    </w:p>
    <w:p w14:paraId="35C8C7C8" w14:textId="77777777" w:rsidR="00601BF8" w:rsidRDefault="00601BF8" w:rsidP="00601BF8">
      <w:pPr>
        <w:jc w:val="center"/>
        <w:rPr>
          <w:rFonts w:cs="Times New Roman"/>
        </w:rPr>
      </w:pPr>
      <w:r>
        <w:rPr>
          <w:rFonts w:cs="Times New Roman"/>
        </w:rPr>
        <w:t>CZĘSTOTLIWOŚĆ I SPOSÓB POZBYWANIA SIĘ NIECZYSTOŚCI CIEKŁYCH</w:t>
      </w:r>
    </w:p>
    <w:p w14:paraId="72A50F08" w14:textId="77777777" w:rsidR="00601BF8" w:rsidRDefault="00601BF8" w:rsidP="00601BF8">
      <w:pPr>
        <w:jc w:val="center"/>
        <w:rPr>
          <w:rFonts w:cs="Times New Roman"/>
        </w:rPr>
      </w:pPr>
      <w:r>
        <w:rPr>
          <w:rFonts w:cs="Times New Roman"/>
        </w:rPr>
        <w:t>Z NIERUCHOMOŚCI</w:t>
      </w:r>
    </w:p>
    <w:p w14:paraId="413E9BC5" w14:textId="77777777" w:rsidR="00601BF8" w:rsidRDefault="00601BF8" w:rsidP="00601BF8">
      <w:pPr>
        <w:jc w:val="center"/>
        <w:rPr>
          <w:rFonts w:cs="Times New Roman"/>
        </w:rPr>
      </w:pPr>
    </w:p>
    <w:p w14:paraId="59996FD1" w14:textId="0BCE2C63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§ 13. Właściciel nieruchomości wyposażonej w zbiornik bezodpływowy nieczystości ciekłych zobowiązany jest do jego opróżniania nie częściej niż raz w tygodniu bez dopuszczenia do przepełnienia, lecz nie rzadziej niż raz na 3 miesiące.</w:t>
      </w:r>
    </w:p>
    <w:p w14:paraId="7B6766D6" w14:textId="7F898AFB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§ 14. Opróżnianie z osadów ściekowych zbiorników oczyszczalni przydomowych musi się odbywać zgodnie z ich instrukcją eksploatacji, jednak nie rzadziej niż raz na 3 lata.</w:t>
      </w:r>
    </w:p>
    <w:p w14:paraId="7DB06E62" w14:textId="5AA5C82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§ 15. Zbiorniki bezodpływowe oraz przydomowe oczyszczalnie ścieków muszą być eksploatowane zgodnie z ich przeznaczeniem oraz z zachowaniem zasad bezpieczeństwa.</w:t>
      </w:r>
    </w:p>
    <w:p w14:paraId="7487AE1E" w14:textId="77777777" w:rsidR="00601BF8" w:rsidRDefault="00601BF8" w:rsidP="00601BF8">
      <w:pPr>
        <w:rPr>
          <w:rFonts w:cs="Times New Roman"/>
        </w:rPr>
      </w:pPr>
    </w:p>
    <w:p w14:paraId="142FB34E" w14:textId="77777777" w:rsidR="00601BF8" w:rsidRDefault="00601BF8" w:rsidP="00601BF8">
      <w:pPr>
        <w:jc w:val="center"/>
        <w:rPr>
          <w:rFonts w:cs="Times New Roman"/>
        </w:rPr>
      </w:pPr>
      <w:r>
        <w:rPr>
          <w:rFonts w:cs="Times New Roman"/>
        </w:rPr>
        <w:t>Rozdział 8.</w:t>
      </w:r>
    </w:p>
    <w:p w14:paraId="04FE7B4D" w14:textId="77777777" w:rsidR="00601BF8" w:rsidRDefault="00601BF8" w:rsidP="00601BF8">
      <w:pPr>
        <w:jc w:val="center"/>
        <w:rPr>
          <w:rFonts w:cs="Times New Roman"/>
        </w:rPr>
      </w:pPr>
      <w:r>
        <w:rPr>
          <w:rFonts w:cs="Times New Roman"/>
        </w:rPr>
        <w:t>OBOWIĄZKI OSÓB UTRZYMUJĄCYCH ZWIERZĘTA DOMOWE</w:t>
      </w:r>
    </w:p>
    <w:p w14:paraId="31CCE2C9" w14:textId="77777777" w:rsidR="00601BF8" w:rsidRDefault="00601BF8" w:rsidP="00601BF8">
      <w:pPr>
        <w:jc w:val="center"/>
        <w:rPr>
          <w:rFonts w:cs="Times New Roman"/>
        </w:rPr>
      </w:pPr>
    </w:p>
    <w:p w14:paraId="1C24FA22" w14:textId="24FC5B82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§ 16. Każdy, kto utrzymuje zwierzę domowe, zobowiązany jest do zachowania bezpieczeństwa i środków ostrożności zapewniających ochronę zdrowia i życia ludzi oraz zwierząt, a także do zapewnienia starań, aby zwierzęta te nie były uciążliwe dla otoczenia, w tym nie zanieczyszczały terenów przeznaczonych do użytku publicznego.</w:t>
      </w:r>
    </w:p>
    <w:p w14:paraId="519CBE45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§ 17. Utrzymujący zwierzęta domowe zobowiązany jest do:</w:t>
      </w:r>
    </w:p>
    <w:p w14:paraId="053C47B1" w14:textId="004F4DD1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1. Prowadzenia psów na uwięzi, a w przypadku psów rasy uznanej za agresywną dodatkowo w kagańcu. Zwolnienie zwierzęcia z uwięzi dopuszczalne jest wyłącznie na terenach zielonych, na których nie ma zakazu, a właściciel ma możliwość sprawowania kontroli nad jego zachowaniem,</w:t>
      </w:r>
    </w:p>
    <w:p w14:paraId="749716FB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2. Natychmiastowego usuwania zanieczyszczeń pozostawionych przez zwierzęta domowe w obiektach i na terenach przeznaczonych do użytku publicznego, a w szczególności na chodnikach, jezdniach, placach, parkingach, terenach zielonych itp. Nieczystości te, umieszczone w szczelnych torbach, mogą być deponowane w komunalnych urządzeniach do zbierania odpadów (postanowienie to nie dotyczy osób niewidomych, korzystających z pomocy psów przewodników).</w:t>
      </w:r>
    </w:p>
    <w:p w14:paraId="63599889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§ 18. Przewożenie zwierząt środkami komunikacji publicznej jest możliwe tylko na zasadach ustalonych przez przewoźnika.</w:t>
      </w:r>
    </w:p>
    <w:p w14:paraId="7F3DBB9F" w14:textId="77777777" w:rsidR="00601BF8" w:rsidRDefault="00601BF8" w:rsidP="00601BF8">
      <w:pPr>
        <w:rPr>
          <w:rFonts w:cs="Times New Roman"/>
        </w:rPr>
      </w:pPr>
    </w:p>
    <w:p w14:paraId="7E53CCA0" w14:textId="77777777" w:rsidR="00601BF8" w:rsidRDefault="00601BF8" w:rsidP="00601BF8">
      <w:pPr>
        <w:jc w:val="center"/>
        <w:rPr>
          <w:rFonts w:cs="Times New Roman"/>
        </w:rPr>
      </w:pPr>
      <w:r>
        <w:rPr>
          <w:rFonts w:cs="Times New Roman"/>
        </w:rPr>
        <w:t>Rozdział 8.</w:t>
      </w:r>
    </w:p>
    <w:p w14:paraId="374D57C7" w14:textId="7893AB20" w:rsidR="00601BF8" w:rsidRDefault="00601BF8" w:rsidP="00601BF8">
      <w:pPr>
        <w:jc w:val="center"/>
        <w:rPr>
          <w:rFonts w:cs="Times New Roman"/>
        </w:rPr>
      </w:pPr>
      <w:r>
        <w:rPr>
          <w:rFonts w:cs="Times New Roman"/>
        </w:rPr>
        <w:t>WYMAGANIA ODNOŚNIE UTRZYMYWANIA ZWIERZĄT GOSPODARSKICH NA TERENACH WYŁĄCZONYCH Z PRODUKCJI ROLNICZEJ ORAZ OBSZARY PODLEGAJĄCE</w:t>
      </w:r>
      <w:r>
        <w:rPr>
          <w:rFonts w:cs="Times New Roman"/>
        </w:rPr>
        <w:t xml:space="preserve"> </w:t>
      </w:r>
      <w:r>
        <w:rPr>
          <w:rFonts w:cs="Times New Roman"/>
        </w:rPr>
        <w:t>OBOWIĄZKOWEJ DERATYZACJI I TERMINY JEJ PRZEPROWADZANIA</w:t>
      </w:r>
    </w:p>
    <w:p w14:paraId="2D2D4C87" w14:textId="77777777" w:rsidR="00601BF8" w:rsidRDefault="00601BF8" w:rsidP="00601BF8">
      <w:pPr>
        <w:jc w:val="center"/>
        <w:rPr>
          <w:rFonts w:cs="Times New Roman"/>
        </w:rPr>
      </w:pPr>
    </w:p>
    <w:p w14:paraId="7C1148B2" w14:textId="7D68F841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§ 19. 1. Na terenie Miasta hodowla zwierząt gospodarskich dopuszczalna jest, z zastrzeżeniem </w:t>
      </w:r>
      <w:r>
        <w:rPr>
          <w:rFonts w:cs="Times New Roman"/>
        </w:rPr>
        <w:lastRenderedPageBreak/>
        <w:t>ust. 2, w obrębie: Osiedla Warniki, Osiedla Drzewice i Osiedla Szumiłowo.</w:t>
      </w:r>
    </w:p>
    <w:p w14:paraId="3C66A206" w14:textId="3F08D1B2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2. Dopuszcza się utrzymywanie drobiu, królików i pszczół, na terenach ogrodów działkowych, przy zachowaniu warunków określonych w regulaminach pracowniczych lub rodzinnych ogrodów działkowych oraz na terenach niezurbanizowanych w odległości co najmniej 200m od zabudowy mieszkaniowej.</w:t>
      </w:r>
    </w:p>
    <w:p w14:paraId="486298BF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§ 20. 1. Prowadzący hodowlę zwierząt gospodarskich jest obowiązany: </w:t>
      </w:r>
    </w:p>
    <w:p w14:paraId="098AA5B1" w14:textId="50617A19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1) zapewnić gromadzenie i usuwanie powstających w związku z hodowlą odpadów i nieczystości w sposób zgodny z przepisami prawa,</w:t>
      </w:r>
    </w:p>
    <w:p w14:paraId="270323A9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2) przestrzegać obowiązujących przepisów sanitarnych,</w:t>
      </w:r>
    </w:p>
    <w:p w14:paraId="3E7BD240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3) składować obornik w odległości co najmniej 10m od linii rozgraniczającej nieruchomości,</w:t>
      </w:r>
    </w:p>
    <w:p w14:paraId="2F3DC282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4) do lokalizacji uli w sposób niepowodujący uciążliwości dla otoczenia, a w szczególności:</w:t>
      </w:r>
    </w:p>
    <w:p w14:paraId="2ED0601C" w14:textId="505A0D4E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a) o ile to możliwe ustawienia uli w odległości co najmniej 10m od uczęszczanych dróg, budynków mieszkalnych, inwentarskich i gospodarczych a także od podwórza i ogrodu innego użytkownika, </w:t>
      </w:r>
    </w:p>
    <w:p w14:paraId="2E939702" w14:textId="5EE34EB4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b) w przypadku lokalizacji uli w odległości 3 – 10m od granicy działki miejsce ustawienia uli należy lokalizować w taki sposób, aby wylatujące i przylatujące pszczoły nie zakłócały korzystania z nieruchomości sąsiedniej, </w:t>
      </w:r>
    </w:p>
    <w:p w14:paraId="10D64CC9" w14:textId="4319ECFF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c) ule z trzech stron powinny posiadać ekran z zieleni lub inną zasłonę o wysokości co najmniej 3m, a </w:t>
      </w:r>
      <w:proofErr w:type="spellStart"/>
      <w:r>
        <w:rPr>
          <w:rFonts w:cs="Times New Roman"/>
        </w:rPr>
        <w:t>wylotki</w:t>
      </w:r>
      <w:proofErr w:type="spellEnd"/>
      <w:r>
        <w:rPr>
          <w:rFonts w:cs="Times New Roman"/>
        </w:rPr>
        <w:t xml:space="preserve"> mieć skierowane do wnętrza działki.</w:t>
      </w:r>
    </w:p>
    <w:p w14:paraId="084C7EAF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2. Właściciele zwierząt gospodarskich mają obowiązek usuwania odchodów zwierzęcych oraz pozostałości karmy lub ściółki pozostawionych na ulicach, placach i w innych miejscach publicznych. </w:t>
      </w:r>
    </w:p>
    <w:p w14:paraId="79A4B3DF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3. Wybiegi lub miejsca wypasu zwierząt winny być ogrodzone w sposób uniemożliwiający wydostanie się zwierząt poza ich obręb.</w:t>
      </w:r>
    </w:p>
    <w:p w14:paraId="3E9569F9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§ 21. Zabrania się wprowadzania zwierząt gospodarskich na wypas lub wybieg na tereny przeznaczone do użytku publicznego, poza przypadkami dotyczącymi organizacji wystaw. </w:t>
      </w:r>
    </w:p>
    <w:p w14:paraId="050F47F5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§ 22. 1. Wprowadza się na obszarze Miasta obowiązek corocznej deratyzacji wszystkich nieruchomości, a w szczególności w zabudowie mieszkaniowej, produkcyjnej, handlowej, usługowej, użyteczności publicznej, w gospodarstwach rolnych oraz w węzłach ciepłowniczych, kanalizacji sanitarnych i technicznych, w niżej wymienionych terminach: </w:t>
      </w:r>
    </w:p>
    <w:p w14:paraId="364834F5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 xml:space="preserve">1) od dnia 20 marca do 20 kwietnia – termin wiosenny, </w:t>
      </w:r>
    </w:p>
    <w:p w14:paraId="0B246244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2) od dnia 15 października do 15 listopada – termin jesienny.</w:t>
      </w:r>
    </w:p>
    <w:p w14:paraId="10A92D96" w14:textId="514F47A6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2. Poza terminami wymienionymi w ust. 1 deratyzację należy przeprowadzić także każdorazowo w przypadku wystąpienia populacji gryzoni na nieruchomości.</w:t>
      </w:r>
    </w:p>
    <w:p w14:paraId="45469188" w14:textId="77777777" w:rsidR="00601BF8" w:rsidRDefault="00601BF8" w:rsidP="00601BF8">
      <w:pPr>
        <w:rPr>
          <w:rFonts w:cs="Times New Roman"/>
        </w:rPr>
      </w:pPr>
    </w:p>
    <w:p w14:paraId="3F49F788" w14:textId="77777777" w:rsidR="00601BF8" w:rsidRDefault="00601BF8" w:rsidP="00601BF8">
      <w:pPr>
        <w:jc w:val="center"/>
        <w:rPr>
          <w:rFonts w:cs="Times New Roman"/>
        </w:rPr>
      </w:pPr>
      <w:r>
        <w:rPr>
          <w:rFonts w:cs="Times New Roman"/>
        </w:rPr>
        <w:t>Rozdział 9.</w:t>
      </w:r>
    </w:p>
    <w:p w14:paraId="13A9F02E" w14:textId="77777777" w:rsidR="00601BF8" w:rsidRDefault="00601BF8" w:rsidP="00601BF8">
      <w:pPr>
        <w:jc w:val="center"/>
      </w:pPr>
      <w:r>
        <w:rPr>
          <w:rFonts w:cs="Times New Roman"/>
        </w:rPr>
        <w:t>POSTANOWIENIA KOŃCOWE</w:t>
      </w:r>
    </w:p>
    <w:p w14:paraId="796FCB08" w14:textId="77777777" w:rsidR="00601BF8" w:rsidRDefault="00601BF8" w:rsidP="00601BF8">
      <w:pPr>
        <w:jc w:val="center"/>
        <w:rPr>
          <w:rFonts w:cs="Times New Roman"/>
          <w:sz w:val="20"/>
        </w:rPr>
      </w:pPr>
    </w:p>
    <w:p w14:paraId="5FA7E268" w14:textId="697C9999" w:rsidR="00601BF8" w:rsidRDefault="00601BF8" w:rsidP="00601BF8">
      <w:pPr>
        <w:jc w:val="both"/>
      </w:pPr>
      <w:r>
        <w:rPr>
          <w:rFonts w:cs="Times New Roman"/>
        </w:rPr>
        <w:t xml:space="preserve">§ 23. Traci moc obowiązującą uchwała </w:t>
      </w:r>
      <w:r>
        <w:rPr>
          <w:rFonts w:cs="Times New Roman"/>
          <w:color w:val="FF0000"/>
        </w:rPr>
        <w:t>Nr XXII/165/16 Rady Miasta Kostrzyn nad Odrą z dnia 22 września 2016r.</w:t>
      </w:r>
      <w:r>
        <w:rPr>
          <w:rFonts w:cs="Times New Roman"/>
        </w:rPr>
        <w:t xml:space="preserve"> w sprawie ustalenia regulaminu utrzymania czystości i porządku na terenie miasta Kostrzyn nad Odrą </w:t>
      </w:r>
    </w:p>
    <w:p w14:paraId="46A58C3E" w14:textId="77777777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§ 24. Wykonanie uchwały powierza się Burmistrzowi Miasta Kostrzyn nad Odrą.</w:t>
      </w:r>
    </w:p>
    <w:p w14:paraId="60A977E3" w14:textId="6C1D6ACE" w:rsidR="00601BF8" w:rsidRDefault="00601BF8" w:rsidP="00601BF8">
      <w:pPr>
        <w:jc w:val="both"/>
        <w:rPr>
          <w:rFonts w:cs="Times New Roman"/>
        </w:rPr>
      </w:pPr>
      <w:r>
        <w:rPr>
          <w:rFonts w:cs="Times New Roman"/>
        </w:rPr>
        <w:t>§ 25. Uchwała wchodzi w życie po upływie 14 dni od dnia ogłoszenia w Dzienniku Urzędowym Województwa Lubuskiego.</w:t>
      </w:r>
    </w:p>
    <w:p w14:paraId="60691ACD" w14:textId="77777777" w:rsidR="00601BF8" w:rsidRDefault="00601BF8" w:rsidP="00601BF8">
      <w:pPr>
        <w:rPr>
          <w:rFonts w:cs="Times New Roman"/>
        </w:rPr>
      </w:pPr>
    </w:p>
    <w:p w14:paraId="3B36146C" w14:textId="77777777" w:rsidR="00601BF8" w:rsidRDefault="00601BF8" w:rsidP="00601BF8">
      <w:pPr>
        <w:jc w:val="right"/>
        <w:rPr>
          <w:rFonts w:cs="Times New Roman"/>
        </w:rPr>
      </w:pPr>
    </w:p>
    <w:p w14:paraId="24BA46EE" w14:textId="77777777" w:rsidR="00601BF8" w:rsidRDefault="00601BF8" w:rsidP="00601BF8">
      <w:pPr>
        <w:jc w:val="center"/>
        <w:rPr>
          <w:rFonts w:cs="Times New Roman"/>
        </w:rPr>
      </w:pPr>
      <w:r>
        <w:rPr>
          <w:rFonts w:cs="Times New Roman"/>
        </w:rPr>
        <w:t>Przewodniczący Rady</w:t>
      </w:r>
    </w:p>
    <w:p w14:paraId="193FEE2E" w14:textId="77777777" w:rsidR="00601BF8" w:rsidRDefault="00601BF8" w:rsidP="00601BF8">
      <w:pPr>
        <w:ind w:left="5664" w:firstLine="708"/>
        <w:jc w:val="center"/>
        <w:rPr>
          <w:rFonts w:cs="Times New Roman"/>
        </w:rPr>
      </w:pPr>
      <w:r>
        <w:rPr>
          <w:rFonts w:cs="Times New Roman"/>
        </w:rPr>
        <w:t xml:space="preserve"> </w:t>
      </w:r>
    </w:p>
    <w:p w14:paraId="25A57739" w14:textId="44A12CC2" w:rsidR="00B1493D" w:rsidRDefault="00601BF8" w:rsidP="00601BF8">
      <w:pPr>
        <w:jc w:val="center"/>
      </w:pPr>
      <w:r>
        <w:rPr>
          <w:rFonts w:cs="Times New Roman"/>
        </w:rPr>
        <w:t>Marek Tatarewicz</w:t>
      </w:r>
    </w:p>
    <w:sectPr w:rsidR="00B1493D" w:rsidSect="00467E3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52578" w14:textId="77777777" w:rsidR="00091783" w:rsidRDefault="00091783" w:rsidP="00467E3A">
      <w:r>
        <w:separator/>
      </w:r>
    </w:p>
  </w:endnote>
  <w:endnote w:type="continuationSeparator" w:id="0">
    <w:p w14:paraId="3DF05A2E" w14:textId="77777777" w:rsidR="00091783" w:rsidRDefault="00091783" w:rsidP="0046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E457" w14:textId="04E3360A" w:rsidR="000D1A99" w:rsidRDefault="00091783">
    <w:pPr>
      <w:pStyle w:val="Stopka"/>
    </w:pPr>
  </w:p>
  <w:p w14:paraId="65CAE3F3" w14:textId="77777777" w:rsidR="000D1A99" w:rsidRDefault="000917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9BF0B" w14:textId="77777777" w:rsidR="00091783" w:rsidRDefault="00091783" w:rsidP="00467E3A">
      <w:r>
        <w:separator/>
      </w:r>
    </w:p>
  </w:footnote>
  <w:footnote w:type="continuationSeparator" w:id="0">
    <w:p w14:paraId="7538A021" w14:textId="77777777" w:rsidR="00091783" w:rsidRDefault="00091783" w:rsidP="00467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F8"/>
    <w:rsid w:val="00091783"/>
    <w:rsid w:val="004272B5"/>
    <w:rsid w:val="00467E3A"/>
    <w:rsid w:val="004D61A4"/>
    <w:rsid w:val="00601BF8"/>
    <w:rsid w:val="00B1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79C0"/>
  <w15:chartTrackingRefBased/>
  <w15:docId w15:val="{FE00DEE2-8DB2-4688-AA58-5D9D65A3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BF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01BF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rsid w:val="00601BF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67E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67E3A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3006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Bień</dc:creator>
  <cp:keywords/>
  <dc:description/>
  <cp:lastModifiedBy>Wojciech Bień</cp:lastModifiedBy>
  <cp:revision>1</cp:revision>
  <dcterms:created xsi:type="dcterms:W3CDTF">2020-02-24T12:30:00Z</dcterms:created>
  <dcterms:modified xsi:type="dcterms:W3CDTF">2020-02-24T12:44:00Z</dcterms:modified>
</cp:coreProperties>
</file>